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4FDF9" w14:textId="77777777" w:rsidR="009E14C4" w:rsidRDefault="009E14C4" w:rsidP="009E14C4">
      <w:pPr>
        <w:autoSpaceDE w:val="0"/>
        <w:autoSpaceDN w:val="0"/>
        <w:spacing w:after="240"/>
        <w:rPr>
          <w:rFonts w:ascii="Verdana" w:hAnsi="Verdana"/>
          <w:b/>
          <w:bCs/>
          <w:color w:val="000000"/>
          <w:sz w:val="24"/>
          <w:szCs w:val="24"/>
        </w:rPr>
      </w:pPr>
      <w:r>
        <w:rPr>
          <w:rFonts w:ascii="Verdana" w:hAnsi="Verdana"/>
          <w:color w:val="000000"/>
          <w:sz w:val="24"/>
          <w:szCs w:val="24"/>
        </w:rPr>
        <w:t>The</w:t>
      </w:r>
      <w:r>
        <w:rPr>
          <w:rFonts w:ascii="Verdana" w:hAnsi="Verdana"/>
          <w:b/>
          <w:bCs/>
          <w:color w:val="000000"/>
          <w:sz w:val="24"/>
          <w:szCs w:val="24"/>
        </w:rPr>
        <w:t xml:space="preserve"> </w:t>
      </w:r>
      <w:hyperlink r:id="rId5" w:history="1">
        <w:r>
          <w:rPr>
            <w:rStyle w:val="Hyperlink"/>
            <w:rFonts w:ascii="Verdana" w:hAnsi="Verdana"/>
            <w:b/>
            <w:bCs/>
            <w:sz w:val="24"/>
            <w:szCs w:val="24"/>
          </w:rPr>
          <w:t xml:space="preserve">WRHEPC Pediatric Emergency Preparedness Seminar 2020 </w:t>
        </w:r>
      </w:hyperlink>
      <w:r>
        <w:rPr>
          <w:rFonts w:ascii="Verdana" w:hAnsi="Verdana"/>
          <w:color w:val="000000"/>
          <w:sz w:val="24"/>
          <w:szCs w:val="24"/>
        </w:rPr>
        <w:t xml:space="preserve"> is now available as a recorded webinar </w:t>
      </w:r>
      <w:r>
        <w:rPr>
          <w:rFonts w:ascii="Verdana" w:hAnsi="Verdana"/>
          <w:sz w:val="24"/>
          <w:szCs w:val="24"/>
        </w:rPr>
        <w:t>series/program</w:t>
      </w:r>
      <w:r>
        <w:rPr>
          <w:rFonts w:ascii="Verdana" w:hAnsi="Verdana"/>
          <w:color w:val="000000"/>
          <w:sz w:val="24"/>
          <w:szCs w:val="24"/>
        </w:rPr>
        <w:t xml:space="preserve"> on the NYSDOH LMS.  This series is on the NYSDOH HPP Pre-Approved List.  Hospital participants must complete all six sessions to qualify for vouchering.  NYS EMS CME credits are available for each recorded session and will be listed on the LMS </w:t>
      </w:r>
      <w:r>
        <w:rPr>
          <w:rFonts w:ascii="Verdana" w:hAnsi="Verdana"/>
          <w:color w:val="000000"/>
          <w:sz w:val="24"/>
          <w:szCs w:val="24"/>
          <w:u w:val="single"/>
        </w:rPr>
        <w:t>course</w:t>
      </w:r>
      <w:r>
        <w:rPr>
          <w:rFonts w:ascii="Verdana" w:hAnsi="Verdana"/>
          <w:color w:val="000000"/>
          <w:sz w:val="24"/>
          <w:szCs w:val="24"/>
        </w:rPr>
        <w:t xml:space="preserve"> certificate(s)</w:t>
      </w:r>
      <w:r>
        <w:rPr>
          <w:rFonts w:ascii="Verdana" w:hAnsi="Verdana"/>
          <w:sz w:val="24"/>
          <w:szCs w:val="24"/>
        </w:rPr>
        <w:t>.</w:t>
      </w:r>
    </w:p>
    <w:p w14:paraId="2E3FFD45" w14:textId="77777777" w:rsidR="009E14C4" w:rsidRDefault="009E14C4" w:rsidP="009E14C4">
      <w:pPr>
        <w:autoSpaceDE w:val="0"/>
        <w:autoSpaceDN w:val="0"/>
        <w:rPr>
          <w:rFonts w:ascii="Verdana" w:hAnsi="Verdana"/>
          <w:b/>
          <w:bCs/>
          <w:color w:val="000000"/>
          <w:sz w:val="24"/>
          <w:szCs w:val="24"/>
        </w:rPr>
      </w:pPr>
      <w:r>
        <w:rPr>
          <w:rFonts w:ascii="Verdana" w:hAnsi="Verdana"/>
          <w:b/>
          <w:bCs/>
          <w:color w:val="000000"/>
          <w:sz w:val="24"/>
          <w:szCs w:val="24"/>
        </w:rPr>
        <w:t>Overview:</w:t>
      </w:r>
    </w:p>
    <w:p w14:paraId="67E4024D" w14:textId="77777777" w:rsidR="009E14C4" w:rsidRDefault="009E14C4" w:rsidP="009E14C4">
      <w:pPr>
        <w:autoSpaceDE w:val="0"/>
        <w:autoSpaceDN w:val="0"/>
        <w:rPr>
          <w:rFonts w:ascii="Verdana" w:hAnsi="Verdana"/>
          <w:color w:val="000000"/>
          <w:sz w:val="24"/>
          <w:szCs w:val="24"/>
        </w:rPr>
      </w:pPr>
      <w:r>
        <w:rPr>
          <w:rFonts w:ascii="Verdana" w:hAnsi="Verdana"/>
          <w:color w:val="000000"/>
          <w:sz w:val="24"/>
          <w:szCs w:val="24"/>
        </w:rPr>
        <w:t>The WRHEPC Pediatric Emergency Preparedness recorded webinar series provides a broad overview of potential care needs for the pediatric patient involved in an emergency/disaster situation. The recorded series includes information for medical, trauma and crisis response specific to the most vulnerable population in any emergency event, children.</w:t>
      </w:r>
    </w:p>
    <w:p w14:paraId="313933B1" w14:textId="77777777" w:rsidR="009E14C4" w:rsidRDefault="009E14C4" w:rsidP="009E14C4">
      <w:pPr>
        <w:autoSpaceDE w:val="0"/>
        <w:autoSpaceDN w:val="0"/>
        <w:rPr>
          <w:rFonts w:ascii="Verdana" w:hAnsi="Verdana"/>
          <w:color w:val="000000"/>
          <w:sz w:val="24"/>
          <w:szCs w:val="24"/>
        </w:rPr>
      </w:pPr>
    </w:p>
    <w:p w14:paraId="7A80E078" w14:textId="77777777" w:rsidR="009E14C4" w:rsidRDefault="009E14C4" w:rsidP="009E14C4">
      <w:pPr>
        <w:autoSpaceDE w:val="0"/>
        <w:autoSpaceDN w:val="0"/>
        <w:rPr>
          <w:rFonts w:ascii="Verdana" w:hAnsi="Verdana"/>
          <w:color w:val="000000"/>
          <w:sz w:val="24"/>
          <w:szCs w:val="24"/>
        </w:rPr>
      </w:pPr>
      <w:r>
        <w:rPr>
          <w:rFonts w:ascii="Verdana" w:hAnsi="Verdana"/>
          <w:b/>
          <w:bCs/>
          <w:color w:val="000000"/>
          <w:sz w:val="24"/>
          <w:szCs w:val="24"/>
        </w:rPr>
        <w:t>Training Objectives:</w:t>
      </w:r>
    </w:p>
    <w:p w14:paraId="3D304D43" w14:textId="77777777" w:rsidR="009E14C4" w:rsidRDefault="009E14C4" w:rsidP="009E14C4">
      <w:pPr>
        <w:pStyle w:val="ListParagraph"/>
        <w:numPr>
          <w:ilvl w:val="0"/>
          <w:numId w:val="1"/>
        </w:numPr>
        <w:autoSpaceDE w:val="0"/>
        <w:autoSpaceDN w:val="0"/>
        <w:rPr>
          <w:rFonts w:ascii="Verdana" w:hAnsi="Verdana"/>
          <w:color w:val="000000"/>
          <w:sz w:val="24"/>
          <w:szCs w:val="24"/>
        </w:rPr>
      </w:pPr>
      <w:r>
        <w:rPr>
          <w:rFonts w:ascii="Verdana" w:hAnsi="Verdana"/>
          <w:color w:val="000000"/>
          <w:sz w:val="24"/>
          <w:szCs w:val="24"/>
        </w:rPr>
        <w:t>Develop improved healthcare outcomes of our pediatric population by increasing quality of care through pediatric focused education for our community healthcare partners</w:t>
      </w:r>
    </w:p>
    <w:p w14:paraId="0110CBF3" w14:textId="77777777" w:rsidR="009E14C4" w:rsidRDefault="009E14C4" w:rsidP="009E14C4">
      <w:pPr>
        <w:pStyle w:val="ListParagraph"/>
        <w:numPr>
          <w:ilvl w:val="0"/>
          <w:numId w:val="1"/>
        </w:numPr>
        <w:autoSpaceDE w:val="0"/>
        <w:autoSpaceDN w:val="0"/>
        <w:rPr>
          <w:rFonts w:ascii="Verdana" w:hAnsi="Verdana"/>
          <w:color w:val="000000"/>
          <w:sz w:val="24"/>
          <w:szCs w:val="24"/>
        </w:rPr>
      </w:pPr>
      <w:r>
        <w:rPr>
          <w:rFonts w:ascii="Verdana" w:hAnsi="Verdana"/>
          <w:color w:val="000000"/>
          <w:sz w:val="24"/>
          <w:szCs w:val="24"/>
        </w:rPr>
        <w:t>Identify sentinel injuries and early recognition of child abuse</w:t>
      </w:r>
    </w:p>
    <w:p w14:paraId="7C6CDD20" w14:textId="77777777" w:rsidR="009E14C4" w:rsidRDefault="009E14C4" w:rsidP="009E14C4">
      <w:pPr>
        <w:pStyle w:val="ListParagraph"/>
        <w:numPr>
          <w:ilvl w:val="0"/>
          <w:numId w:val="1"/>
        </w:numPr>
        <w:autoSpaceDE w:val="0"/>
        <w:autoSpaceDN w:val="0"/>
        <w:rPr>
          <w:rFonts w:ascii="Verdana" w:hAnsi="Verdana"/>
          <w:color w:val="000000"/>
          <w:sz w:val="24"/>
          <w:szCs w:val="24"/>
        </w:rPr>
      </w:pPr>
      <w:r>
        <w:rPr>
          <w:rFonts w:ascii="Verdana" w:hAnsi="Verdana"/>
          <w:color w:val="000000"/>
          <w:sz w:val="24"/>
          <w:szCs w:val="24"/>
        </w:rPr>
        <w:t xml:space="preserve">Apply the knowledge gained in airway management during pediatric respiratory emergencies, initial burn treatment, </w:t>
      </w:r>
      <w:proofErr w:type="gramStart"/>
      <w:r>
        <w:rPr>
          <w:rFonts w:ascii="Verdana" w:hAnsi="Verdana"/>
          <w:color w:val="000000"/>
          <w:sz w:val="24"/>
          <w:szCs w:val="24"/>
        </w:rPr>
        <w:t>sepsis</w:t>
      </w:r>
      <w:proofErr w:type="gramEnd"/>
      <w:r>
        <w:rPr>
          <w:rFonts w:ascii="Verdana" w:hAnsi="Verdana"/>
          <w:color w:val="000000"/>
          <w:sz w:val="24"/>
          <w:szCs w:val="24"/>
        </w:rPr>
        <w:t xml:space="preserve"> and mental health</w:t>
      </w:r>
    </w:p>
    <w:p w14:paraId="776C0923" w14:textId="77777777" w:rsidR="009E14C4" w:rsidRDefault="009E14C4" w:rsidP="009E14C4">
      <w:pPr>
        <w:autoSpaceDE w:val="0"/>
        <w:autoSpaceDN w:val="0"/>
        <w:rPr>
          <w:rFonts w:ascii="Verdana" w:hAnsi="Verdana"/>
          <w:b/>
          <w:bCs/>
          <w:color w:val="000000"/>
          <w:sz w:val="24"/>
          <w:szCs w:val="24"/>
        </w:rPr>
      </w:pPr>
    </w:p>
    <w:p w14:paraId="06A77A7B" w14:textId="77777777" w:rsidR="009E14C4" w:rsidRDefault="009E14C4" w:rsidP="009E14C4">
      <w:pPr>
        <w:autoSpaceDE w:val="0"/>
        <w:autoSpaceDN w:val="0"/>
        <w:rPr>
          <w:rFonts w:ascii="Verdana" w:hAnsi="Verdana"/>
          <w:b/>
          <w:bCs/>
          <w:color w:val="000000"/>
          <w:sz w:val="24"/>
          <w:szCs w:val="24"/>
        </w:rPr>
      </w:pPr>
      <w:r>
        <w:rPr>
          <w:rFonts w:ascii="Verdana" w:hAnsi="Verdana"/>
          <w:b/>
          <w:bCs/>
          <w:color w:val="000000"/>
          <w:sz w:val="24"/>
          <w:szCs w:val="24"/>
        </w:rPr>
        <w:t>Target Audience:</w:t>
      </w:r>
    </w:p>
    <w:p w14:paraId="62127069" w14:textId="77777777" w:rsidR="009E14C4" w:rsidRDefault="009E14C4" w:rsidP="009E14C4">
      <w:pPr>
        <w:autoSpaceDE w:val="0"/>
        <w:autoSpaceDN w:val="0"/>
        <w:rPr>
          <w:rFonts w:ascii="Verdana" w:hAnsi="Verdana"/>
          <w:color w:val="000000"/>
          <w:sz w:val="24"/>
          <w:szCs w:val="24"/>
        </w:rPr>
      </w:pPr>
      <w:r>
        <w:rPr>
          <w:rFonts w:ascii="Verdana" w:hAnsi="Verdana"/>
          <w:color w:val="000000"/>
          <w:sz w:val="24"/>
          <w:szCs w:val="24"/>
        </w:rPr>
        <w:t xml:space="preserve">This recorded webinar series is targeted to a broad cross section of Hospital, Diagnostic and Treatment Center professionals, First Responders, Public Health and Emergency Managers that may be involved in any emergency situation requiring emergency response, medical care and </w:t>
      </w:r>
      <w:proofErr w:type="gramStart"/>
      <w:r>
        <w:rPr>
          <w:rFonts w:ascii="Verdana" w:hAnsi="Verdana"/>
          <w:color w:val="000000"/>
          <w:sz w:val="24"/>
          <w:szCs w:val="24"/>
        </w:rPr>
        <w:t>short or long term</w:t>
      </w:r>
      <w:proofErr w:type="gramEnd"/>
      <w:r>
        <w:rPr>
          <w:rFonts w:ascii="Verdana" w:hAnsi="Verdana"/>
          <w:color w:val="000000"/>
          <w:sz w:val="24"/>
          <w:szCs w:val="24"/>
        </w:rPr>
        <w:t xml:space="preserve"> clinical support of children</w:t>
      </w:r>
    </w:p>
    <w:p w14:paraId="786F6108" w14:textId="77777777" w:rsidR="009E14C4" w:rsidRDefault="009E14C4" w:rsidP="009E14C4">
      <w:pPr>
        <w:autoSpaceDE w:val="0"/>
        <w:autoSpaceDN w:val="0"/>
        <w:rPr>
          <w:rFonts w:ascii="Verdana" w:hAnsi="Verdana"/>
          <w:color w:val="000000"/>
          <w:sz w:val="24"/>
          <w:szCs w:val="24"/>
        </w:rPr>
      </w:pPr>
    </w:p>
    <w:p w14:paraId="63EA5788" w14:textId="77777777" w:rsidR="009E14C4" w:rsidRDefault="009E14C4" w:rsidP="009E14C4">
      <w:pPr>
        <w:autoSpaceDE w:val="0"/>
        <w:autoSpaceDN w:val="0"/>
        <w:rPr>
          <w:rFonts w:ascii="Verdana" w:hAnsi="Verdana"/>
          <w:b/>
          <w:bCs/>
          <w:color w:val="000000"/>
          <w:sz w:val="24"/>
          <w:szCs w:val="24"/>
        </w:rPr>
      </w:pPr>
      <w:r>
        <w:rPr>
          <w:rFonts w:ascii="Verdana" w:hAnsi="Verdana"/>
          <w:b/>
          <w:bCs/>
          <w:color w:val="000000"/>
          <w:sz w:val="24"/>
          <w:szCs w:val="24"/>
        </w:rPr>
        <w:t xml:space="preserve">How </w:t>
      </w:r>
      <w:proofErr w:type="gramStart"/>
      <w:r>
        <w:rPr>
          <w:rFonts w:ascii="Verdana" w:hAnsi="Verdana"/>
          <w:b/>
          <w:bCs/>
          <w:color w:val="000000"/>
          <w:sz w:val="24"/>
          <w:szCs w:val="24"/>
        </w:rPr>
        <w:t>To</w:t>
      </w:r>
      <w:proofErr w:type="gramEnd"/>
      <w:r>
        <w:rPr>
          <w:rFonts w:ascii="Verdana" w:hAnsi="Verdana"/>
          <w:b/>
          <w:bCs/>
          <w:color w:val="000000"/>
          <w:sz w:val="24"/>
          <w:szCs w:val="24"/>
        </w:rPr>
        <w:t xml:space="preserve"> Register:</w:t>
      </w:r>
    </w:p>
    <w:p w14:paraId="302CDE57" w14:textId="77777777" w:rsidR="009E14C4" w:rsidRDefault="009E14C4" w:rsidP="009E14C4">
      <w:pPr>
        <w:autoSpaceDE w:val="0"/>
        <w:autoSpaceDN w:val="0"/>
        <w:rPr>
          <w:rFonts w:ascii="Verdana" w:hAnsi="Verdana"/>
          <w:color w:val="000000"/>
          <w:sz w:val="24"/>
          <w:szCs w:val="24"/>
        </w:rPr>
      </w:pPr>
      <w:r>
        <w:rPr>
          <w:rFonts w:ascii="Verdana" w:hAnsi="Verdana"/>
          <w:color w:val="000000"/>
          <w:sz w:val="24"/>
          <w:szCs w:val="24"/>
        </w:rPr>
        <w:t xml:space="preserve">The Pediatric Emergency Preparedness Seminar Series consists of 6 recorded webinar sessions. You can </w:t>
      </w:r>
      <w:hyperlink r:id="rId6" w:history="1">
        <w:r>
          <w:rPr>
            <w:rStyle w:val="Hyperlink"/>
            <w:rFonts w:ascii="Verdana" w:hAnsi="Verdana"/>
            <w:b/>
            <w:bCs/>
            <w:sz w:val="24"/>
            <w:szCs w:val="24"/>
          </w:rPr>
          <w:t>register for the entire program HERE</w:t>
        </w:r>
      </w:hyperlink>
      <w:r>
        <w:rPr>
          <w:rFonts w:ascii="Verdana" w:hAnsi="Verdana"/>
          <w:color w:val="000000"/>
          <w:sz w:val="24"/>
          <w:szCs w:val="24"/>
        </w:rPr>
        <w:t xml:space="preserve"> or register to attend one or multiple sessions using the links below.  </w:t>
      </w:r>
      <w:r>
        <w:rPr>
          <w:rFonts w:ascii="Verdana" w:hAnsi="Verdana"/>
          <w:color w:val="000000"/>
          <w:sz w:val="24"/>
          <w:szCs w:val="24"/>
        </w:rPr>
        <w:br/>
        <w:t>*NOTE: Please allow each recorded session to buffer after launching (Session 6 might buffer for a few minutes before the session starts)</w:t>
      </w:r>
    </w:p>
    <w:p w14:paraId="445A7297" w14:textId="77777777" w:rsidR="009E14C4" w:rsidRDefault="009E14C4" w:rsidP="009E14C4">
      <w:pPr>
        <w:autoSpaceDE w:val="0"/>
        <w:autoSpaceDN w:val="0"/>
        <w:rPr>
          <w:rFonts w:ascii="Verdana" w:hAnsi="Verdana"/>
          <w:color w:val="000000"/>
          <w:sz w:val="24"/>
          <w:szCs w:val="24"/>
        </w:rPr>
      </w:pPr>
    </w:p>
    <w:p w14:paraId="5CEAF387" w14:textId="77777777" w:rsidR="009E14C4" w:rsidRDefault="009E14C4" w:rsidP="009E14C4">
      <w:pPr>
        <w:pStyle w:val="ListParagraph"/>
        <w:numPr>
          <w:ilvl w:val="0"/>
          <w:numId w:val="2"/>
        </w:numPr>
        <w:autoSpaceDE w:val="0"/>
        <w:autoSpaceDN w:val="0"/>
        <w:rPr>
          <w:rFonts w:ascii="Verdana" w:hAnsi="Verdana"/>
          <w:color w:val="000000"/>
          <w:sz w:val="24"/>
          <w:szCs w:val="24"/>
        </w:rPr>
      </w:pPr>
      <w:r>
        <w:rPr>
          <w:rFonts w:ascii="Verdana" w:hAnsi="Verdana"/>
          <w:b/>
          <w:bCs/>
          <w:color w:val="000000"/>
          <w:sz w:val="24"/>
          <w:szCs w:val="24"/>
        </w:rPr>
        <w:t xml:space="preserve">Session 1 </w:t>
      </w:r>
      <w:r>
        <w:rPr>
          <w:rFonts w:ascii="Verdana" w:hAnsi="Verdana"/>
          <w:color w:val="000000"/>
          <w:sz w:val="24"/>
          <w:szCs w:val="24"/>
        </w:rPr>
        <w:t>(recorded on 9/15/2020</w:t>
      </w:r>
      <w:r>
        <w:rPr>
          <w:rFonts w:ascii="Verdana" w:hAnsi="Verdana"/>
          <w:sz w:val="24"/>
          <w:szCs w:val="24"/>
        </w:rPr>
        <w:t xml:space="preserve"> – 1hr</w:t>
      </w:r>
      <w:r>
        <w:rPr>
          <w:rFonts w:ascii="Verdana" w:hAnsi="Verdana"/>
          <w:color w:val="000000"/>
          <w:sz w:val="24"/>
          <w:szCs w:val="24"/>
        </w:rPr>
        <w:t>):</w:t>
      </w:r>
    </w:p>
    <w:p w14:paraId="3C8D78BB" w14:textId="77777777" w:rsidR="009E14C4" w:rsidRDefault="009E14C4" w:rsidP="009E14C4">
      <w:pPr>
        <w:autoSpaceDE w:val="0"/>
        <w:autoSpaceDN w:val="0"/>
        <w:ind w:firstLine="360"/>
        <w:rPr>
          <w:rFonts w:ascii="Verdana" w:hAnsi="Verdana"/>
          <w:color w:val="000000"/>
          <w:sz w:val="24"/>
          <w:szCs w:val="24"/>
        </w:rPr>
      </w:pPr>
      <w:r>
        <w:rPr>
          <w:rFonts w:ascii="Verdana" w:hAnsi="Verdana"/>
          <w:color w:val="000000"/>
          <w:sz w:val="24"/>
          <w:szCs w:val="24"/>
        </w:rPr>
        <w:t>Assessing &amp; Managing Suicide Risk in Primary Care</w:t>
      </w:r>
    </w:p>
    <w:p w14:paraId="1A5D6CFC" w14:textId="77777777" w:rsidR="009E14C4" w:rsidRDefault="009E14C4" w:rsidP="009E14C4">
      <w:pPr>
        <w:autoSpaceDE w:val="0"/>
        <w:autoSpaceDN w:val="0"/>
        <w:ind w:firstLine="360"/>
        <w:rPr>
          <w:rFonts w:ascii="Verdana" w:hAnsi="Verdana"/>
          <w:color w:val="000000"/>
          <w:sz w:val="24"/>
          <w:szCs w:val="24"/>
        </w:rPr>
      </w:pPr>
      <w:r>
        <w:rPr>
          <w:rFonts w:ascii="Verdana" w:hAnsi="Verdana"/>
          <w:color w:val="000000"/>
          <w:sz w:val="24"/>
          <w:szCs w:val="24"/>
        </w:rPr>
        <w:t>Presenter: David Kaye, MD</w:t>
      </w:r>
    </w:p>
    <w:p w14:paraId="0D2ACB3A" w14:textId="77777777" w:rsidR="009E14C4" w:rsidRDefault="009E14C4" w:rsidP="009E14C4">
      <w:pPr>
        <w:autoSpaceDE w:val="0"/>
        <w:autoSpaceDN w:val="0"/>
        <w:ind w:firstLine="360"/>
        <w:rPr>
          <w:rFonts w:ascii="Verdana" w:hAnsi="Verdana"/>
          <w:b/>
          <w:bCs/>
          <w:color w:val="0000FF"/>
          <w:sz w:val="24"/>
          <w:szCs w:val="24"/>
        </w:rPr>
      </w:pPr>
      <w:r>
        <w:rPr>
          <w:rFonts w:ascii="Verdana" w:hAnsi="Verdana"/>
          <w:color w:val="000000"/>
          <w:sz w:val="24"/>
          <w:szCs w:val="24"/>
        </w:rPr>
        <w:t xml:space="preserve">Register Here: </w:t>
      </w:r>
      <w:hyperlink r:id="rId7" w:history="1">
        <w:r>
          <w:rPr>
            <w:rStyle w:val="Hyperlink"/>
            <w:rFonts w:ascii="Verdana" w:hAnsi="Verdana"/>
            <w:b/>
            <w:bCs/>
            <w:sz w:val="24"/>
            <w:szCs w:val="24"/>
          </w:rPr>
          <w:t>WRHEPC-PEDSvSERIES-S1REC</w:t>
        </w:r>
      </w:hyperlink>
    </w:p>
    <w:p w14:paraId="3DC33514" w14:textId="77777777" w:rsidR="009E14C4" w:rsidRDefault="009E14C4" w:rsidP="009E14C4">
      <w:pPr>
        <w:autoSpaceDE w:val="0"/>
        <w:autoSpaceDN w:val="0"/>
        <w:rPr>
          <w:rFonts w:ascii="Verdana" w:hAnsi="Verdana"/>
          <w:color w:val="000000"/>
          <w:sz w:val="24"/>
          <w:szCs w:val="24"/>
        </w:rPr>
      </w:pPr>
    </w:p>
    <w:p w14:paraId="04D82546" w14:textId="77777777" w:rsidR="009E14C4" w:rsidRDefault="009E14C4" w:rsidP="009E14C4">
      <w:pPr>
        <w:pStyle w:val="ListParagraph"/>
        <w:numPr>
          <w:ilvl w:val="0"/>
          <w:numId w:val="2"/>
        </w:numPr>
        <w:autoSpaceDE w:val="0"/>
        <w:autoSpaceDN w:val="0"/>
        <w:rPr>
          <w:rFonts w:ascii="Verdana" w:hAnsi="Verdana"/>
          <w:color w:val="000000"/>
          <w:sz w:val="24"/>
          <w:szCs w:val="24"/>
        </w:rPr>
      </w:pPr>
      <w:r>
        <w:rPr>
          <w:rFonts w:ascii="Verdana" w:hAnsi="Verdana"/>
          <w:b/>
          <w:bCs/>
          <w:color w:val="000000"/>
          <w:sz w:val="24"/>
          <w:szCs w:val="24"/>
        </w:rPr>
        <w:t xml:space="preserve">Session 2 </w:t>
      </w:r>
      <w:r>
        <w:rPr>
          <w:rFonts w:ascii="Verdana" w:hAnsi="Verdana"/>
          <w:color w:val="000000"/>
          <w:sz w:val="24"/>
          <w:szCs w:val="24"/>
        </w:rPr>
        <w:t>(recorded 9/29/2020</w:t>
      </w:r>
      <w:r>
        <w:rPr>
          <w:rFonts w:ascii="Verdana" w:hAnsi="Verdana"/>
          <w:sz w:val="24"/>
          <w:szCs w:val="24"/>
        </w:rPr>
        <w:t xml:space="preserve"> – 1hr</w:t>
      </w:r>
      <w:r>
        <w:rPr>
          <w:rFonts w:ascii="Verdana" w:hAnsi="Verdana"/>
          <w:color w:val="000000"/>
          <w:sz w:val="24"/>
          <w:szCs w:val="24"/>
        </w:rPr>
        <w:t>):</w:t>
      </w:r>
    </w:p>
    <w:p w14:paraId="731A9C35" w14:textId="77777777" w:rsidR="009E14C4" w:rsidRDefault="009E14C4" w:rsidP="009E14C4">
      <w:pPr>
        <w:autoSpaceDE w:val="0"/>
        <w:autoSpaceDN w:val="0"/>
        <w:ind w:firstLine="360"/>
        <w:rPr>
          <w:rFonts w:ascii="Verdana" w:hAnsi="Verdana"/>
          <w:color w:val="000000"/>
          <w:sz w:val="24"/>
          <w:szCs w:val="24"/>
        </w:rPr>
      </w:pPr>
      <w:r>
        <w:rPr>
          <w:rFonts w:ascii="Verdana" w:hAnsi="Verdana"/>
          <w:color w:val="000000"/>
          <w:sz w:val="24"/>
          <w:szCs w:val="24"/>
        </w:rPr>
        <w:t>Pediatric Burn Treatment</w:t>
      </w:r>
    </w:p>
    <w:p w14:paraId="5EE79CC8" w14:textId="77777777" w:rsidR="009E14C4" w:rsidRDefault="009E14C4" w:rsidP="009E14C4">
      <w:pPr>
        <w:autoSpaceDE w:val="0"/>
        <w:autoSpaceDN w:val="0"/>
        <w:ind w:firstLine="360"/>
        <w:rPr>
          <w:rFonts w:ascii="Verdana" w:hAnsi="Verdana"/>
          <w:color w:val="000000"/>
          <w:sz w:val="24"/>
          <w:szCs w:val="24"/>
        </w:rPr>
      </w:pPr>
      <w:r>
        <w:rPr>
          <w:rFonts w:ascii="Verdana" w:hAnsi="Verdana"/>
          <w:color w:val="000000"/>
          <w:sz w:val="24"/>
          <w:szCs w:val="24"/>
        </w:rPr>
        <w:t>Presenter: Kathryn Bass, MD</w:t>
      </w:r>
    </w:p>
    <w:p w14:paraId="7676847D" w14:textId="77777777" w:rsidR="009E14C4" w:rsidRDefault="009E14C4" w:rsidP="009E14C4">
      <w:pPr>
        <w:autoSpaceDE w:val="0"/>
        <w:autoSpaceDN w:val="0"/>
        <w:ind w:firstLine="360"/>
        <w:rPr>
          <w:rFonts w:ascii="Verdana" w:hAnsi="Verdana"/>
          <w:b/>
          <w:bCs/>
          <w:color w:val="0000FF"/>
          <w:sz w:val="24"/>
          <w:szCs w:val="24"/>
        </w:rPr>
      </w:pPr>
      <w:r>
        <w:rPr>
          <w:rFonts w:ascii="Verdana" w:hAnsi="Verdana"/>
          <w:color w:val="000000"/>
          <w:sz w:val="24"/>
          <w:szCs w:val="24"/>
        </w:rPr>
        <w:t xml:space="preserve">Register Here: </w:t>
      </w:r>
      <w:hyperlink r:id="rId8" w:history="1">
        <w:r>
          <w:rPr>
            <w:rStyle w:val="Hyperlink"/>
            <w:rFonts w:ascii="Verdana" w:hAnsi="Verdana"/>
            <w:b/>
            <w:bCs/>
            <w:sz w:val="24"/>
            <w:szCs w:val="24"/>
          </w:rPr>
          <w:t>WRHEPC-PEDSvSERIES-S2REC</w:t>
        </w:r>
      </w:hyperlink>
    </w:p>
    <w:p w14:paraId="3BC59577" w14:textId="10F0B905" w:rsidR="009E14C4" w:rsidRDefault="009E14C4" w:rsidP="009E14C4">
      <w:pPr>
        <w:autoSpaceDE w:val="0"/>
        <w:autoSpaceDN w:val="0"/>
        <w:rPr>
          <w:rFonts w:ascii="Verdana" w:hAnsi="Verdana"/>
          <w:color w:val="000000"/>
          <w:sz w:val="24"/>
          <w:szCs w:val="24"/>
        </w:rPr>
      </w:pPr>
    </w:p>
    <w:p w14:paraId="7DF6BACC" w14:textId="7D6916F9" w:rsidR="009E14C4" w:rsidRDefault="009E14C4" w:rsidP="009E14C4">
      <w:pPr>
        <w:autoSpaceDE w:val="0"/>
        <w:autoSpaceDN w:val="0"/>
        <w:rPr>
          <w:rFonts w:ascii="Verdana" w:hAnsi="Verdana"/>
          <w:color w:val="000000"/>
          <w:sz w:val="24"/>
          <w:szCs w:val="24"/>
        </w:rPr>
      </w:pPr>
    </w:p>
    <w:p w14:paraId="43A339D4" w14:textId="77777777" w:rsidR="009E14C4" w:rsidRDefault="009E14C4" w:rsidP="009E14C4">
      <w:pPr>
        <w:autoSpaceDE w:val="0"/>
        <w:autoSpaceDN w:val="0"/>
        <w:rPr>
          <w:rFonts w:ascii="Verdana" w:hAnsi="Verdana"/>
          <w:color w:val="000000"/>
          <w:sz w:val="24"/>
          <w:szCs w:val="24"/>
        </w:rPr>
      </w:pPr>
    </w:p>
    <w:p w14:paraId="2603B8FE" w14:textId="77777777" w:rsidR="009E14C4" w:rsidRDefault="009E14C4" w:rsidP="009E14C4">
      <w:pPr>
        <w:pStyle w:val="ListParagraph"/>
        <w:numPr>
          <w:ilvl w:val="0"/>
          <w:numId w:val="2"/>
        </w:numPr>
        <w:autoSpaceDE w:val="0"/>
        <w:autoSpaceDN w:val="0"/>
        <w:rPr>
          <w:rFonts w:ascii="Verdana" w:hAnsi="Verdana"/>
          <w:color w:val="000000"/>
          <w:sz w:val="24"/>
          <w:szCs w:val="24"/>
        </w:rPr>
      </w:pPr>
      <w:r>
        <w:rPr>
          <w:rFonts w:ascii="Verdana" w:hAnsi="Verdana"/>
          <w:b/>
          <w:bCs/>
          <w:color w:val="000000"/>
          <w:sz w:val="24"/>
          <w:szCs w:val="24"/>
        </w:rPr>
        <w:lastRenderedPageBreak/>
        <w:t xml:space="preserve">Session 3 </w:t>
      </w:r>
      <w:r>
        <w:rPr>
          <w:rFonts w:ascii="Verdana" w:hAnsi="Verdana"/>
          <w:color w:val="000000"/>
          <w:sz w:val="24"/>
          <w:szCs w:val="24"/>
        </w:rPr>
        <w:t>(recorded 10/13/2020</w:t>
      </w:r>
      <w:r>
        <w:rPr>
          <w:rFonts w:ascii="Verdana" w:hAnsi="Verdana"/>
          <w:sz w:val="24"/>
          <w:szCs w:val="24"/>
        </w:rPr>
        <w:t xml:space="preserve"> – 1hr</w:t>
      </w:r>
      <w:r>
        <w:rPr>
          <w:rFonts w:ascii="Verdana" w:hAnsi="Verdana"/>
          <w:color w:val="000000"/>
          <w:sz w:val="24"/>
          <w:szCs w:val="24"/>
        </w:rPr>
        <w:t>):</w:t>
      </w:r>
    </w:p>
    <w:p w14:paraId="77DCBC0A" w14:textId="77777777" w:rsidR="009E14C4" w:rsidRDefault="009E14C4" w:rsidP="009E14C4">
      <w:pPr>
        <w:autoSpaceDE w:val="0"/>
        <w:autoSpaceDN w:val="0"/>
        <w:ind w:firstLine="360"/>
        <w:rPr>
          <w:rFonts w:ascii="Verdana" w:hAnsi="Verdana"/>
          <w:color w:val="000000"/>
          <w:sz w:val="24"/>
          <w:szCs w:val="24"/>
        </w:rPr>
      </w:pPr>
      <w:r>
        <w:rPr>
          <w:rFonts w:ascii="Verdana" w:hAnsi="Verdana"/>
          <w:color w:val="000000"/>
          <w:sz w:val="24"/>
          <w:szCs w:val="24"/>
        </w:rPr>
        <w:t>Sentinel Injuries: When the Minor is a Major</w:t>
      </w:r>
    </w:p>
    <w:p w14:paraId="6A26CEAE" w14:textId="77777777" w:rsidR="009E14C4" w:rsidRDefault="009E14C4" w:rsidP="009E14C4">
      <w:pPr>
        <w:autoSpaceDE w:val="0"/>
        <w:autoSpaceDN w:val="0"/>
        <w:ind w:firstLine="360"/>
        <w:rPr>
          <w:rFonts w:ascii="Verdana" w:hAnsi="Verdana"/>
          <w:color w:val="000000"/>
          <w:sz w:val="24"/>
          <w:szCs w:val="24"/>
        </w:rPr>
      </w:pPr>
      <w:r>
        <w:rPr>
          <w:rFonts w:ascii="Verdana" w:hAnsi="Verdana"/>
          <w:color w:val="000000"/>
          <w:sz w:val="24"/>
          <w:szCs w:val="24"/>
        </w:rPr>
        <w:t>Presenter: Jacqueline Collard, PNP</w:t>
      </w:r>
    </w:p>
    <w:p w14:paraId="6DD3DD92" w14:textId="77777777" w:rsidR="009E14C4" w:rsidRDefault="009E14C4" w:rsidP="009E14C4">
      <w:pPr>
        <w:autoSpaceDE w:val="0"/>
        <w:autoSpaceDN w:val="0"/>
        <w:ind w:firstLine="360"/>
        <w:rPr>
          <w:rFonts w:ascii="Verdana" w:hAnsi="Verdana"/>
          <w:b/>
          <w:bCs/>
          <w:color w:val="0000FF"/>
          <w:sz w:val="24"/>
          <w:szCs w:val="24"/>
        </w:rPr>
      </w:pPr>
      <w:r>
        <w:rPr>
          <w:rFonts w:ascii="Verdana" w:hAnsi="Verdana"/>
          <w:color w:val="000000"/>
          <w:sz w:val="24"/>
          <w:szCs w:val="24"/>
        </w:rPr>
        <w:t xml:space="preserve">Register Here: </w:t>
      </w:r>
      <w:hyperlink r:id="rId9" w:history="1">
        <w:r>
          <w:rPr>
            <w:rStyle w:val="Hyperlink"/>
            <w:rFonts w:ascii="Verdana" w:hAnsi="Verdana"/>
            <w:b/>
            <w:bCs/>
            <w:sz w:val="24"/>
            <w:szCs w:val="24"/>
          </w:rPr>
          <w:t>WRHEPC-PEDSvSERIES-S3REC</w:t>
        </w:r>
      </w:hyperlink>
    </w:p>
    <w:p w14:paraId="73E82D9C" w14:textId="77777777" w:rsidR="009E14C4" w:rsidRDefault="009E14C4" w:rsidP="009E14C4">
      <w:pPr>
        <w:autoSpaceDE w:val="0"/>
        <w:autoSpaceDN w:val="0"/>
        <w:ind w:firstLine="360"/>
        <w:rPr>
          <w:rFonts w:ascii="Verdana" w:hAnsi="Verdana"/>
          <w:b/>
          <w:bCs/>
          <w:color w:val="0000FF"/>
          <w:sz w:val="24"/>
          <w:szCs w:val="24"/>
        </w:rPr>
      </w:pPr>
    </w:p>
    <w:p w14:paraId="2D2AB861" w14:textId="77777777" w:rsidR="009E14C4" w:rsidRDefault="009E14C4" w:rsidP="009E14C4">
      <w:pPr>
        <w:pStyle w:val="ListParagraph"/>
        <w:numPr>
          <w:ilvl w:val="0"/>
          <w:numId w:val="2"/>
        </w:numPr>
        <w:autoSpaceDE w:val="0"/>
        <w:autoSpaceDN w:val="0"/>
        <w:rPr>
          <w:rFonts w:ascii="Verdana" w:hAnsi="Verdana"/>
          <w:color w:val="000000"/>
          <w:sz w:val="24"/>
          <w:szCs w:val="24"/>
        </w:rPr>
      </w:pPr>
      <w:r>
        <w:rPr>
          <w:rFonts w:ascii="Verdana" w:hAnsi="Verdana"/>
          <w:b/>
          <w:bCs/>
          <w:color w:val="000000"/>
          <w:sz w:val="24"/>
          <w:szCs w:val="24"/>
        </w:rPr>
        <w:t xml:space="preserve">Session 4 </w:t>
      </w:r>
      <w:r>
        <w:rPr>
          <w:rFonts w:ascii="Verdana" w:hAnsi="Verdana"/>
          <w:color w:val="000000"/>
          <w:sz w:val="24"/>
          <w:szCs w:val="24"/>
        </w:rPr>
        <w:t>(recorded 10/27/2020</w:t>
      </w:r>
      <w:r>
        <w:rPr>
          <w:rFonts w:ascii="Verdana" w:hAnsi="Verdana"/>
          <w:sz w:val="24"/>
          <w:szCs w:val="24"/>
        </w:rPr>
        <w:t xml:space="preserve"> – 1hr</w:t>
      </w:r>
      <w:r>
        <w:rPr>
          <w:rFonts w:ascii="Verdana" w:hAnsi="Verdana"/>
          <w:color w:val="000000"/>
          <w:sz w:val="24"/>
          <w:szCs w:val="24"/>
        </w:rPr>
        <w:t>)</w:t>
      </w:r>
    </w:p>
    <w:p w14:paraId="5AF01AB5" w14:textId="77777777" w:rsidR="009E14C4" w:rsidRDefault="009E14C4" w:rsidP="009E14C4">
      <w:pPr>
        <w:autoSpaceDE w:val="0"/>
        <w:autoSpaceDN w:val="0"/>
        <w:ind w:firstLine="360"/>
        <w:rPr>
          <w:rFonts w:ascii="Verdana" w:hAnsi="Verdana"/>
          <w:color w:val="000000"/>
          <w:sz w:val="24"/>
          <w:szCs w:val="24"/>
        </w:rPr>
      </w:pPr>
      <w:r>
        <w:rPr>
          <w:rFonts w:ascii="Verdana" w:hAnsi="Verdana"/>
          <w:color w:val="000000"/>
          <w:sz w:val="24"/>
          <w:szCs w:val="24"/>
        </w:rPr>
        <w:t>Pediatric Emergency Airway Management</w:t>
      </w:r>
    </w:p>
    <w:p w14:paraId="483D77CE" w14:textId="77777777" w:rsidR="009E14C4" w:rsidRDefault="009E14C4" w:rsidP="009E14C4">
      <w:pPr>
        <w:autoSpaceDE w:val="0"/>
        <w:autoSpaceDN w:val="0"/>
        <w:ind w:firstLine="360"/>
        <w:rPr>
          <w:rFonts w:ascii="Verdana" w:hAnsi="Verdana"/>
          <w:color w:val="000000"/>
          <w:sz w:val="24"/>
          <w:szCs w:val="24"/>
        </w:rPr>
      </w:pPr>
      <w:r>
        <w:rPr>
          <w:rFonts w:ascii="Verdana" w:hAnsi="Verdana"/>
          <w:color w:val="000000"/>
          <w:sz w:val="24"/>
          <w:szCs w:val="24"/>
        </w:rPr>
        <w:t>Presenter: Bree Kramer, DO</w:t>
      </w:r>
    </w:p>
    <w:p w14:paraId="792A02CF" w14:textId="77777777" w:rsidR="009E14C4" w:rsidRDefault="009E14C4" w:rsidP="009E14C4">
      <w:pPr>
        <w:autoSpaceDE w:val="0"/>
        <w:autoSpaceDN w:val="0"/>
        <w:ind w:firstLine="360"/>
        <w:rPr>
          <w:rFonts w:ascii="Verdana" w:hAnsi="Verdana"/>
          <w:b/>
          <w:bCs/>
          <w:color w:val="0000FF"/>
          <w:sz w:val="24"/>
          <w:szCs w:val="24"/>
        </w:rPr>
      </w:pPr>
      <w:r>
        <w:rPr>
          <w:rFonts w:ascii="Verdana" w:hAnsi="Verdana"/>
          <w:color w:val="000000"/>
          <w:sz w:val="24"/>
          <w:szCs w:val="24"/>
        </w:rPr>
        <w:t xml:space="preserve">Register Here: </w:t>
      </w:r>
      <w:hyperlink r:id="rId10" w:history="1">
        <w:r>
          <w:rPr>
            <w:rStyle w:val="Hyperlink"/>
            <w:rFonts w:ascii="Verdana" w:hAnsi="Verdana"/>
            <w:b/>
            <w:bCs/>
            <w:sz w:val="24"/>
            <w:szCs w:val="24"/>
          </w:rPr>
          <w:t>WRHEPC-PEDSvSERIES-S4REC</w:t>
        </w:r>
      </w:hyperlink>
    </w:p>
    <w:p w14:paraId="5BBAAB65" w14:textId="77777777" w:rsidR="009E14C4" w:rsidRDefault="009E14C4" w:rsidP="009E14C4">
      <w:pPr>
        <w:autoSpaceDE w:val="0"/>
        <w:autoSpaceDN w:val="0"/>
        <w:rPr>
          <w:rFonts w:ascii="Verdana" w:hAnsi="Verdana"/>
          <w:color w:val="000000"/>
          <w:sz w:val="24"/>
          <w:szCs w:val="24"/>
        </w:rPr>
      </w:pPr>
    </w:p>
    <w:p w14:paraId="234E269F" w14:textId="77777777" w:rsidR="009E14C4" w:rsidRDefault="009E14C4" w:rsidP="009E14C4">
      <w:pPr>
        <w:pStyle w:val="ListParagraph"/>
        <w:numPr>
          <w:ilvl w:val="0"/>
          <w:numId w:val="2"/>
        </w:numPr>
        <w:autoSpaceDE w:val="0"/>
        <w:autoSpaceDN w:val="0"/>
        <w:rPr>
          <w:rFonts w:ascii="Verdana" w:hAnsi="Verdana"/>
          <w:color w:val="000000"/>
          <w:sz w:val="24"/>
          <w:szCs w:val="24"/>
        </w:rPr>
      </w:pPr>
      <w:r>
        <w:rPr>
          <w:rFonts w:ascii="Verdana" w:hAnsi="Verdana"/>
          <w:b/>
          <w:bCs/>
          <w:color w:val="000000"/>
          <w:sz w:val="24"/>
          <w:szCs w:val="24"/>
        </w:rPr>
        <w:t xml:space="preserve">Session 5 </w:t>
      </w:r>
      <w:r>
        <w:rPr>
          <w:rFonts w:ascii="Verdana" w:hAnsi="Verdana"/>
          <w:color w:val="000000"/>
          <w:sz w:val="24"/>
          <w:szCs w:val="24"/>
        </w:rPr>
        <w:t>(recorded 11/10/2020</w:t>
      </w:r>
      <w:r>
        <w:rPr>
          <w:rFonts w:ascii="Verdana" w:hAnsi="Verdana"/>
          <w:sz w:val="24"/>
          <w:szCs w:val="24"/>
        </w:rPr>
        <w:t xml:space="preserve"> – 1hr</w:t>
      </w:r>
      <w:r>
        <w:rPr>
          <w:rFonts w:ascii="Verdana" w:hAnsi="Verdana"/>
          <w:color w:val="000000"/>
          <w:sz w:val="24"/>
          <w:szCs w:val="24"/>
        </w:rPr>
        <w:t>):</w:t>
      </w:r>
    </w:p>
    <w:p w14:paraId="082C6EF1" w14:textId="77777777" w:rsidR="009E14C4" w:rsidRDefault="009E14C4" w:rsidP="009E14C4">
      <w:pPr>
        <w:autoSpaceDE w:val="0"/>
        <w:autoSpaceDN w:val="0"/>
        <w:ind w:firstLine="360"/>
        <w:rPr>
          <w:rFonts w:ascii="Verdana" w:hAnsi="Verdana"/>
          <w:color w:val="000000"/>
          <w:sz w:val="24"/>
          <w:szCs w:val="24"/>
        </w:rPr>
      </w:pPr>
      <w:r>
        <w:rPr>
          <w:rFonts w:ascii="Verdana" w:hAnsi="Verdana"/>
          <w:color w:val="000000"/>
          <w:sz w:val="24"/>
          <w:szCs w:val="24"/>
        </w:rPr>
        <w:t>Pediatric Shock: How to Tell if it is Sepsis or</w:t>
      </w:r>
      <w:r>
        <w:rPr>
          <w:rFonts w:ascii="Verdana" w:hAnsi="Verdana"/>
          <w:sz w:val="24"/>
          <w:szCs w:val="24"/>
        </w:rPr>
        <w:t xml:space="preserve"> </w:t>
      </w:r>
      <w:r>
        <w:rPr>
          <w:rFonts w:ascii="Verdana" w:hAnsi="Verdana"/>
          <w:color w:val="000000"/>
          <w:sz w:val="24"/>
          <w:szCs w:val="24"/>
        </w:rPr>
        <w:t>Trauma</w:t>
      </w:r>
    </w:p>
    <w:p w14:paraId="2BA8CA7A" w14:textId="77777777" w:rsidR="009E14C4" w:rsidRDefault="009E14C4" w:rsidP="009E14C4">
      <w:pPr>
        <w:autoSpaceDE w:val="0"/>
        <w:autoSpaceDN w:val="0"/>
        <w:ind w:firstLine="360"/>
        <w:rPr>
          <w:rFonts w:ascii="Verdana" w:hAnsi="Verdana"/>
          <w:color w:val="000000"/>
          <w:sz w:val="24"/>
          <w:szCs w:val="24"/>
        </w:rPr>
      </w:pPr>
      <w:r>
        <w:rPr>
          <w:rFonts w:ascii="Verdana" w:hAnsi="Verdana"/>
          <w:color w:val="000000"/>
          <w:sz w:val="24"/>
          <w:szCs w:val="24"/>
        </w:rPr>
        <w:t xml:space="preserve">Presenter: Amanda </w:t>
      </w:r>
      <w:proofErr w:type="spellStart"/>
      <w:r>
        <w:rPr>
          <w:rFonts w:ascii="Verdana" w:hAnsi="Verdana"/>
          <w:color w:val="000000"/>
          <w:sz w:val="24"/>
          <w:szCs w:val="24"/>
        </w:rPr>
        <w:t>Hassinger</w:t>
      </w:r>
      <w:proofErr w:type="spellEnd"/>
      <w:r>
        <w:rPr>
          <w:rFonts w:ascii="Verdana" w:hAnsi="Verdana"/>
          <w:color w:val="000000"/>
          <w:sz w:val="24"/>
          <w:szCs w:val="24"/>
        </w:rPr>
        <w:t>, MD</w:t>
      </w:r>
    </w:p>
    <w:p w14:paraId="056C6345" w14:textId="77777777" w:rsidR="009E14C4" w:rsidRDefault="009E14C4" w:rsidP="009E14C4">
      <w:pPr>
        <w:autoSpaceDE w:val="0"/>
        <w:autoSpaceDN w:val="0"/>
        <w:ind w:firstLine="360"/>
        <w:rPr>
          <w:rFonts w:ascii="Verdana" w:hAnsi="Verdana"/>
          <w:b/>
          <w:bCs/>
          <w:color w:val="0000FF"/>
          <w:sz w:val="24"/>
          <w:szCs w:val="24"/>
        </w:rPr>
      </w:pPr>
      <w:r>
        <w:rPr>
          <w:rFonts w:ascii="Verdana" w:hAnsi="Verdana"/>
          <w:color w:val="000000"/>
          <w:sz w:val="24"/>
          <w:szCs w:val="24"/>
        </w:rPr>
        <w:t xml:space="preserve">Register Here: </w:t>
      </w:r>
      <w:hyperlink r:id="rId11" w:history="1">
        <w:r>
          <w:rPr>
            <w:rStyle w:val="Hyperlink"/>
            <w:rFonts w:ascii="Verdana" w:hAnsi="Verdana"/>
            <w:b/>
            <w:bCs/>
            <w:sz w:val="24"/>
            <w:szCs w:val="24"/>
          </w:rPr>
          <w:t>WRHEPC-PEDSvSERIES-S5REC</w:t>
        </w:r>
      </w:hyperlink>
    </w:p>
    <w:p w14:paraId="2A290358" w14:textId="77777777" w:rsidR="009E14C4" w:rsidRDefault="009E14C4" w:rsidP="009E14C4">
      <w:pPr>
        <w:autoSpaceDE w:val="0"/>
        <w:autoSpaceDN w:val="0"/>
        <w:rPr>
          <w:rFonts w:ascii="Verdana" w:hAnsi="Verdana"/>
          <w:color w:val="000000"/>
          <w:sz w:val="24"/>
          <w:szCs w:val="24"/>
        </w:rPr>
      </w:pPr>
    </w:p>
    <w:p w14:paraId="02720011" w14:textId="77777777" w:rsidR="009E14C4" w:rsidRDefault="009E14C4" w:rsidP="009E14C4">
      <w:pPr>
        <w:pStyle w:val="ListParagraph"/>
        <w:numPr>
          <w:ilvl w:val="0"/>
          <w:numId w:val="2"/>
        </w:numPr>
        <w:autoSpaceDE w:val="0"/>
        <w:autoSpaceDN w:val="0"/>
        <w:rPr>
          <w:rFonts w:ascii="Verdana" w:hAnsi="Verdana"/>
          <w:color w:val="000000"/>
          <w:sz w:val="24"/>
          <w:szCs w:val="24"/>
        </w:rPr>
      </w:pPr>
      <w:r>
        <w:rPr>
          <w:rFonts w:ascii="Verdana" w:hAnsi="Verdana"/>
          <w:b/>
          <w:bCs/>
          <w:color w:val="000000"/>
          <w:sz w:val="24"/>
          <w:szCs w:val="24"/>
        </w:rPr>
        <w:t xml:space="preserve">Session 6 </w:t>
      </w:r>
      <w:r>
        <w:rPr>
          <w:rFonts w:ascii="Verdana" w:hAnsi="Verdana"/>
          <w:color w:val="000000"/>
          <w:sz w:val="24"/>
          <w:szCs w:val="24"/>
        </w:rPr>
        <w:t>(recorded 11/24/2020</w:t>
      </w:r>
      <w:r>
        <w:rPr>
          <w:rFonts w:ascii="Verdana" w:hAnsi="Verdana"/>
          <w:sz w:val="24"/>
          <w:szCs w:val="24"/>
        </w:rPr>
        <w:t xml:space="preserve"> – 1hr</w:t>
      </w:r>
      <w:r>
        <w:rPr>
          <w:rFonts w:ascii="Verdana" w:hAnsi="Verdana"/>
          <w:color w:val="000000"/>
          <w:sz w:val="24"/>
          <w:szCs w:val="24"/>
        </w:rPr>
        <w:t>)</w:t>
      </w:r>
    </w:p>
    <w:p w14:paraId="6A794F62" w14:textId="77777777" w:rsidR="009E14C4" w:rsidRDefault="009E14C4" w:rsidP="009E14C4">
      <w:pPr>
        <w:autoSpaceDE w:val="0"/>
        <w:autoSpaceDN w:val="0"/>
        <w:ind w:firstLine="360"/>
        <w:rPr>
          <w:rFonts w:ascii="Verdana" w:hAnsi="Verdana"/>
          <w:color w:val="000000"/>
          <w:sz w:val="24"/>
          <w:szCs w:val="24"/>
        </w:rPr>
      </w:pPr>
      <w:r>
        <w:rPr>
          <w:rFonts w:ascii="Verdana" w:hAnsi="Verdana"/>
          <w:color w:val="000000"/>
          <w:sz w:val="24"/>
          <w:szCs w:val="24"/>
        </w:rPr>
        <w:t>Pediatric Mock Code and Mock Trauma</w:t>
      </w:r>
    </w:p>
    <w:p w14:paraId="4AE7602F" w14:textId="77777777" w:rsidR="009E14C4" w:rsidRDefault="009E14C4" w:rsidP="009E14C4">
      <w:pPr>
        <w:autoSpaceDE w:val="0"/>
        <w:autoSpaceDN w:val="0"/>
        <w:ind w:firstLine="360"/>
        <w:rPr>
          <w:rFonts w:ascii="Verdana" w:hAnsi="Verdana"/>
          <w:color w:val="000000"/>
          <w:sz w:val="24"/>
          <w:szCs w:val="24"/>
        </w:rPr>
      </w:pPr>
      <w:r>
        <w:rPr>
          <w:rFonts w:ascii="Verdana" w:hAnsi="Verdana"/>
          <w:color w:val="000000"/>
          <w:sz w:val="24"/>
          <w:szCs w:val="24"/>
        </w:rPr>
        <w:t>Presenter: Tiffany Fabiano, MS, CPNP</w:t>
      </w:r>
    </w:p>
    <w:p w14:paraId="2961C60A" w14:textId="77777777" w:rsidR="009E14C4" w:rsidRDefault="009E14C4" w:rsidP="009E14C4">
      <w:pPr>
        <w:autoSpaceDE w:val="0"/>
        <w:autoSpaceDN w:val="0"/>
        <w:ind w:firstLine="360"/>
        <w:rPr>
          <w:rFonts w:ascii="Verdana" w:hAnsi="Verdana"/>
          <w:b/>
          <w:bCs/>
          <w:color w:val="0000FF"/>
          <w:sz w:val="24"/>
          <w:szCs w:val="24"/>
        </w:rPr>
      </w:pPr>
      <w:r>
        <w:rPr>
          <w:rFonts w:ascii="Verdana" w:hAnsi="Verdana"/>
          <w:color w:val="000000"/>
          <w:sz w:val="24"/>
          <w:szCs w:val="24"/>
        </w:rPr>
        <w:t xml:space="preserve">Register Here: </w:t>
      </w:r>
      <w:hyperlink r:id="rId12" w:history="1">
        <w:r>
          <w:rPr>
            <w:rStyle w:val="Hyperlink"/>
            <w:rFonts w:ascii="Verdana" w:hAnsi="Verdana"/>
            <w:b/>
            <w:bCs/>
            <w:sz w:val="24"/>
            <w:szCs w:val="24"/>
          </w:rPr>
          <w:t>WRHEPC-PEDSvSERIES-S1REC</w:t>
        </w:r>
      </w:hyperlink>
    </w:p>
    <w:p w14:paraId="26F734BE" w14:textId="77777777" w:rsidR="009E14C4" w:rsidRDefault="009E14C4" w:rsidP="009E14C4">
      <w:pPr>
        <w:autoSpaceDE w:val="0"/>
        <w:autoSpaceDN w:val="0"/>
        <w:rPr>
          <w:rFonts w:ascii="Verdana" w:hAnsi="Verdana"/>
          <w:b/>
          <w:bCs/>
          <w:color w:val="0000FF"/>
          <w:sz w:val="24"/>
          <w:szCs w:val="24"/>
        </w:rPr>
      </w:pPr>
    </w:p>
    <w:p w14:paraId="6AAD075F" w14:textId="77777777" w:rsidR="009E14C4" w:rsidRDefault="009E14C4" w:rsidP="009E14C4">
      <w:pPr>
        <w:autoSpaceDE w:val="0"/>
        <w:autoSpaceDN w:val="0"/>
        <w:rPr>
          <w:b/>
          <w:bCs/>
        </w:rPr>
      </w:pPr>
    </w:p>
    <w:p w14:paraId="0B00A6C0" w14:textId="77777777" w:rsidR="009E14C4" w:rsidRDefault="009E14C4" w:rsidP="009E14C4">
      <w:pPr>
        <w:autoSpaceDE w:val="0"/>
        <w:autoSpaceDN w:val="0"/>
        <w:rPr>
          <w:rFonts w:ascii="Verdana" w:hAnsi="Verdana"/>
          <w:sz w:val="24"/>
          <w:szCs w:val="24"/>
        </w:rPr>
      </w:pPr>
      <w:r>
        <w:rPr>
          <w:rFonts w:ascii="Verdana" w:hAnsi="Verdana"/>
          <w:b/>
          <w:bCs/>
          <w:sz w:val="24"/>
          <w:szCs w:val="24"/>
        </w:rPr>
        <w:t>INSTRUCTIONS FOR PRINTING LMS CERTIFICATE WITH EMS CME CREDITS</w:t>
      </w:r>
      <w:r>
        <w:rPr>
          <w:b/>
          <w:bCs/>
        </w:rPr>
        <w:br/>
      </w:r>
      <w:r>
        <w:rPr>
          <w:rFonts w:ascii="Verdana" w:hAnsi="Verdana"/>
          <w:color w:val="000000"/>
          <w:sz w:val="24"/>
          <w:szCs w:val="24"/>
        </w:rPr>
        <w:t xml:space="preserve">NYS EMS CME credits are available for each recorded session and will be listed on the LMS </w:t>
      </w:r>
      <w:r>
        <w:rPr>
          <w:rFonts w:ascii="Verdana" w:hAnsi="Verdana"/>
          <w:color w:val="000000"/>
          <w:sz w:val="24"/>
          <w:szCs w:val="24"/>
          <w:u w:val="single"/>
        </w:rPr>
        <w:t>course</w:t>
      </w:r>
      <w:r>
        <w:rPr>
          <w:rFonts w:ascii="Verdana" w:hAnsi="Verdana"/>
          <w:color w:val="000000"/>
          <w:sz w:val="24"/>
          <w:szCs w:val="24"/>
        </w:rPr>
        <w:t xml:space="preserve"> certificate(s)</w:t>
      </w:r>
      <w:r>
        <w:rPr>
          <w:rFonts w:ascii="Verdana" w:hAnsi="Verdana"/>
          <w:sz w:val="24"/>
          <w:szCs w:val="24"/>
        </w:rPr>
        <w:t>.  After each session, participants will need to “certify completion”  </w:t>
      </w:r>
    </w:p>
    <w:p w14:paraId="3309C20F" w14:textId="77777777" w:rsidR="009E14C4" w:rsidRDefault="009E14C4" w:rsidP="009E14C4">
      <w:pPr>
        <w:pStyle w:val="ListParagraph"/>
        <w:numPr>
          <w:ilvl w:val="0"/>
          <w:numId w:val="3"/>
        </w:numPr>
        <w:autoSpaceDE w:val="0"/>
        <w:autoSpaceDN w:val="0"/>
        <w:rPr>
          <w:b/>
          <w:bCs/>
        </w:rPr>
      </w:pPr>
      <w:r>
        <w:rPr>
          <w:rFonts w:ascii="Verdana" w:hAnsi="Verdana"/>
          <w:sz w:val="24"/>
          <w:szCs w:val="24"/>
        </w:rPr>
        <w:t xml:space="preserve">Login to: </w:t>
      </w:r>
      <w:hyperlink r:id="rId13" w:history="1">
        <w:r>
          <w:rPr>
            <w:rStyle w:val="Hyperlink"/>
            <w:rFonts w:ascii="Verdana" w:hAnsi="Verdana"/>
            <w:sz w:val="24"/>
            <w:szCs w:val="24"/>
          </w:rPr>
          <w:t>https://nylearnsph.com</w:t>
        </w:r>
      </w:hyperlink>
    </w:p>
    <w:p w14:paraId="186676AB" w14:textId="77777777" w:rsidR="009E14C4" w:rsidRDefault="009E14C4" w:rsidP="009E14C4">
      <w:pPr>
        <w:pStyle w:val="ListParagraph"/>
        <w:numPr>
          <w:ilvl w:val="0"/>
          <w:numId w:val="3"/>
        </w:numPr>
        <w:autoSpaceDE w:val="0"/>
        <w:autoSpaceDN w:val="0"/>
        <w:rPr>
          <w:b/>
          <w:bCs/>
        </w:rPr>
      </w:pPr>
      <w:r>
        <w:rPr>
          <w:rFonts w:ascii="Verdana" w:hAnsi="Verdana"/>
          <w:sz w:val="24"/>
          <w:szCs w:val="24"/>
        </w:rPr>
        <w:t>Go to My Courses &gt; Completed Courses and locate course</w:t>
      </w:r>
    </w:p>
    <w:p w14:paraId="2DE340F5" w14:textId="77777777" w:rsidR="009E14C4" w:rsidRDefault="009E14C4" w:rsidP="009E14C4">
      <w:pPr>
        <w:pStyle w:val="ListParagraph"/>
        <w:numPr>
          <w:ilvl w:val="0"/>
          <w:numId w:val="3"/>
        </w:numPr>
        <w:autoSpaceDE w:val="0"/>
        <w:autoSpaceDN w:val="0"/>
        <w:rPr>
          <w:b/>
          <w:bCs/>
        </w:rPr>
      </w:pPr>
      <w:r>
        <w:rPr>
          <w:rFonts w:ascii="Verdana" w:hAnsi="Verdana"/>
          <w:sz w:val="24"/>
          <w:szCs w:val="24"/>
        </w:rPr>
        <w:t xml:space="preserve">Complete “certify completion” and “evaluation” under Activities Column </w:t>
      </w:r>
    </w:p>
    <w:p w14:paraId="023FD1BF" w14:textId="77777777" w:rsidR="009E14C4" w:rsidRDefault="009E14C4" w:rsidP="009E14C4">
      <w:pPr>
        <w:pStyle w:val="ListParagraph"/>
        <w:numPr>
          <w:ilvl w:val="0"/>
          <w:numId w:val="3"/>
        </w:numPr>
        <w:autoSpaceDE w:val="0"/>
        <w:autoSpaceDN w:val="0"/>
        <w:rPr>
          <w:b/>
          <w:bCs/>
        </w:rPr>
      </w:pPr>
      <w:r>
        <w:rPr>
          <w:rFonts w:ascii="Verdana" w:hAnsi="Verdana"/>
          <w:sz w:val="24"/>
          <w:szCs w:val="24"/>
        </w:rPr>
        <w:t>Refresh screen and locate link for certificate under View Certificate Column.  Print/Save Certificate</w:t>
      </w:r>
    </w:p>
    <w:p w14:paraId="655E3E96" w14:textId="77777777" w:rsidR="009E14C4" w:rsidRDefault="009E14C4" w:rsidP="009E14C4">
      <w:pPr>
        <w:autoSpaceDE w:val="0"/>
        <w:autoSpaceDN w:val="0"/>
        <w:rPr>
          <w:rFonts w:ascii="Verdana" w:hAnsi="Verdana"/>
          <w:b/>
          <w:bCs/>
          <w:color w:val="000000"/>
          <w:sz w:val="24"/>
          <w:szCs w:val="24"/>
        </w:rPr>
      </w:pPr>
    </w:p>
    <w:p w14:paraId="6B93F528" w14:textId="77777777" w:rsidR="009E14C4" w:rsidRDefault="009E14C4" w:rsidP="009E14C4">
      <w:pPr>
        <w:autoSpaceDE w:val="0"/>
        <w:autoSpaceDN w:val="0"/>
        <w:rPr>
          <w:rFonts w:ascii="Verdana" w:hAnsi="Verdana"/>
          <w:b/>
          <w:bCs/>
          <w:color w:val="0000FF"/>
          <w:sz w:val="24"/>
          <w:szCs w:val="24"/>
        </w:rPr>
      </w:pPr>
      <w:r>
        <w:rPr>
          <w:rFonts w:ascii="Verdana" w:hAnsi="Verdana"/>
          <w:b/>
          <w:bCs/>
          <w:color w:val="000000"/>
          <w:sz w:val="24"/>
          <w:szCs w:val="24"/>
        </w:rPr>
        <w:t xml:space="preserve">Questions Regarding Seminar Series: </w:t>
      </w:r>
    </w:p>
    <w:p w14:paraId="2630E942" w14:textId="77777777" w:rsidR="009E14C4" w:rsidRDefault="009E14C4" w:rsidP="009E14C4">
      <w:pPr>
        <w:autoSpaceDE w:val="0"/>
        <w:autoSpaceDN w:val="0"/>
        <w:rPr>
          <w:rFonts w:ascii="Verdana" w:hAnsi="Verdana"/>
          <w:color w:val="000000"/>
          <w:sz w:val="24"/>
          <w:szCs w:val="24"/>
        </w:rPr>
      </w:pPr>
      <w:r>
        <w:rPr>
          <w:rFonts w:ascii="Verdana" w:hAnsi="Verdana"/>
          <w:color w:val="000000"/>
          <w:sz w:val="24"/>
          <w:szCs w:val="24"/>
        </w:rPr>
        <w:t>URMC Finger Lakes Regional Training Center</w:t>
      </w:r>
    </w:p>
    <w:p w14:paraId="3D7147D8" w14:textId="77777777" w:rsidR="009E14C4" w:rsidRDefault="009E14C4" w:rsidP="009E14C4">
      <w:pPr>
        <w:autoSpaceDE w:val="0"/>
        <w:autoSpaceDN w:val="0"/>
        <w:rPr>
          <w:rFonts w:ascii="Verdana" w:hAnsi="Verdana"/>
          <w:color w:val="0000FF"/>
          <w:sz w:val="24"/>
          <w:szCs w:val="24"/>
        </w:rPr>
      </w:pPr>
      <w:r>
        <w:rPr>
          <w:rFonts w:ascii="Verdana" w:hAnsi="Verdana"/>
          <w:color w:val="000000"/>
          <w:sz w:val="24"/>
          <w:szCs w:val="24"/>
        </w:rPr>
        <w:t xml:space="preserve">Anne D'Angelo: </w:t>
      </w:r>
      <w:hyperlink r:id="rId14" w:history="1">
        <w:r>
          <w:rPr>
            <w:rStyle w:val="Hyperlink"/>
            <w:rFonts w:ascii="Verdana" w:hAnsi="Verdana"/>
            <w:sz w:val="24"/>
            <w:szCs w:val="24"/>
          </w:rPr>
          <w:t>anne_dangelo@urmc.rochester.edu</w:t>
        </w:r>
      </w:hyperlink>
    </w:p>
    <w:p w14:paraId="3DDDEC28" w14:textId="77777777" w:rsidR="009E14C4" w:rsidRDefault="009E14C4" w:rsidP="009E14C4">
      <w:pPr>
        <w:autoSpaceDE w:val="0"/>
        <w:autoSpaceDN w:val="0"/>
        <w:rPr>
          <w:rFonts w:ascii="Verdana" w:hAnsi="Verdana"/>
          <w:color w:val="0000FF"/>
          <w:sz w:val="24"/>
          <w:szCs w:val="24"/>
        </w:rPr>
      </w:pPr>
      <w:r>
        <w:rPr>
          <w:rFonts w:ascii="Verdana" w:hAnsi="Verdana"/>
          <w:color w:val="000000"/>
          <w:sz w:val="24"/>
          <w:szCs w:val="24"/>
        </w:rPr>
        <w:t xml:space="preserve">Eileen </w:t>
      </w:r>
      <w:proofErr w:type="spellStart"/>
      <w:r>
        <w:rPr>
          <w:rFonts w:ascii="Verdana" w:hAnsi="Verdana"/>
          <w:color w:val="000000"/>
          <w:sz w:val="24"/>
          <w:szCs w:val="24"/>
        </w:rPr>
        <w:t>Spezio</w:t>
      </w:r>
      <w:proofErr w:type="spellEnd"/>
      <w:r>
        <w:rPr>
          <w:rFonts w:ascii="Verdana" w:hAnsi="Verdana"/>
          <w:color w:val="000000"/>
          <w:sz w:val="24"/>
          <w:szCs w:val="24"/>
        </w:rPr>
        <w:t xml:space="preserve">: </w:t>
      </w:r>
      <w:hyperlink r:id="rId15" w:history="1">
        <w:r>
          <w:rPr>
            <w:rStyle w:val="Hyperlink"/>
            <w:rFonts w:ascii="Verdana" w:hAnsi="Verdana"/>
            <w:sz w:val="24"/>
            <w:szCs w:val="24"/>
          </w:rPr>
          <w:t>eileen_spezio@urmc.rochester.edu</w:t>
        </w:r>
      </w:hyperlink>
    </w:p>
    <w:p w14:paraId="05B98756" w14:textId="77777777" w:rsidR="009E14C4" w:rsidRDefault="009E14C4" w:rsidP="009E14C4">
      <w:pPr>
        <w:autoSpaceDE w:val="0"/>
        <w:autoSpaceDN w:val="0"/>
        <w:rPr>
          <w:rFonts w:ascii="Verdana" w:hAnsi="Verdana"/>
          <w:color w:val="000000"/>
          <w:sz w:val="24"/>
          <w:szCs w:val="24"/>
        </w:rPr>
      </w:pPr>
      <w:r>
        <w:rPr>
          <w:rFonts w:ascii="Verdana" w:hAnsi="Verdana"/>
          <w:color w:val="000000"/>
          <w:sz w:val="24"/>
          <w:szCs w:val="24"/>
        </w:rPr>
        <w:br/>
        <w:t xml:space="preserve">John R. </w:t>
      </w:r>
      <w:proofErr w:type="spellStart"/>
      <w:r>
        <w:rPr>
          <w:rFonts w:ascii="Verdana" w:hAnsi="Verdana"/>
          <w:color w:val="000000"/>
          <w:sz w:val="24"/>
          <w:szCs w:val="24"/>
        </w:rPr>
        <w:t>Oishei</w:t>
      </w:r>
      <w:proofErr w:type="spellEnd"/>
      <w:r>
        <w:rPr>
          <w:rFonts w:ascii="Verdana" w:hAnsi="Verdana"/>
          <w:color w:val="000000"/>
          <w:sz w:val="24"/>
          <w:szCs w:val="24"/>
        </w:rPr>
        <w:t xml:space="preserve"> Children's Hospital - Trauma Program</w:t>
      </w:r>
    </w:p>
    <w:p w14:paraId="3989A8B0" w14:textId="77777777" w:rsidR="009E14C4" w:rsidRDefault="009E14C4" w:rsidP="009E14C4">
      <w:pPr>
        <w:autoSpaceDE w:val="0"/>
        <w:autoSpaceDN w:val="0"/>
        <w:rPr>
          <w:rFonts w:ascii="Verdana" w:hAnsi="Verdana"/>
          <w:color w:val="0000FF"/>
          <w:sz w:val="24"/>
          <w:szCs w:val="24"/>
        </w:rPr>
      </w:pPr>
      <w:r>
        <w:rPr>
          <w:rFonts w:ascii="Verdana" w:hAnsi="Verdana"/>
          <w:color w:val="000000"/>
          <w:sz w:val="24"/>
          <w:szCs w:val="24"/>
        </w:rPr>
        <w:t xml:space="preserve">Tiffany Fabiano: </w:t>
      </w:r>
      <w:hyperlink r:id="rId16" w:history="1">
        <w:r>
          <w:rPr>
            <w:rStyle w:val="Hyperlink"/>
            <w:rFonts w:ascii="Verdana" w:hAnsi="Verdana"/>
            <w:sz w:val="24"/>
            <w:szCs w:val="24"/>
          </w:rPr>
          <w:t>tfabiano@kaleidahealth.org</w:t>
        </w:r>
      </w:hyperlink>
    </w:p>
    <w:p w14:paraId="7119357C" w14:textId="77777777" w:rsidR="009E14C4" w:rsidRDefault="009E14C4" w:rsidP="009E14C4">
      <w:pPr>
        <w:autoSpaceDE w:val="0"/>
        <w:autoSpaceDN w:val="0"/>
        <w:rPr>
          <w:rFonts w:ascii="Verdana" w:hAnsi="Verdana"/>
          <w:color w:val="000000"/>
          <w:sz w:val="24"/>
          <w:szCs w:val="24"/>
        </w:rPr>
      </w:pPr>
      <w:r>
        <w:rPr>
          <w:rFonts w:ascii="Verdana" w:hAnsi="Verdana"/>
          <w:color w:val="000000"/>
          <w:sz w:val="24"/>
          <w:szCs w:val="24"/>
        </w:rPr>
        <w:t>716-597-6758</w:t>
      </w:r>
    </w:p>
    <w:p w14:paraId="683E0991" w14:textId="77777777" w:rsidR="00CE6D48" w:rsidRDefault="00CE6D48"/>
    <w:sectPr w:rsidR="00CE6D48" w:rsidSect="009E14C4">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7DA2"/>
    <w:multiLevelType w:val="hybridMultilevel"/>
    <w:tmpl w:val="02AAA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12E3D71"/>
    <w:multiLevelType w:val="hybridMultilevel"/>
    <w:tmpl w:val="9B5A6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4E721A5"/>
    <w:multiLevelType w:val="hybridMultilevel"/>
    <w:tmpl w:val="C93C8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C4"/>
    <w:rsid w:val="009E14C4"/>
    <w:rsid w:val="00CE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38C4"/>
  <w15:chartTrackingRefBased/>
  <w15:docId w15:val="{B62CBEF5-EB99-4BBD-BCBF-25AB180E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4C4"/>
    <w:rPr>
      <w:color w:val="0000FF"/>
      <w:u w:val="single"/>
    </w:rPr>
  </w:style>
  <w:style w:type="paragraph" w:styleId="ListParagraph">
    <w:name w:val="List Paragraph"/>
    <w:basedOn w:val="Normal"/>
    <w:uiPriority w:val="34"/>
    <w:qFormat/>
    <w:rsid w:val="009E14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3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nylearnsph.com%2FPublic%2FCatalog%2FDescription.aspx%3Fu%3DkM6WW0gCRpluWWhTRNL8ZzPC1zNkOjw1kta%252fMyzFxd4ozE3AmfZcJ7zPhLZgIIfgJiAGrH43K7M%253d&amp;data=04%7C01%7CBMoses%40ECMC.EDU%7Cdfd8100aa29b48656f3408d89b0ae804%7C403a36425d0c4355a51ea827c652be4c%7C1%7C1%7C637429818869224052%7CUnknown%7CTWFpbGZsb3d8eyJWIjoiMC4wLjAwMDAiLCJQIjoiV2luMzIiLCJBTiI6Ik1haWwiLCJXVCI6Mn0%3D%7C1000&amp;sdata=F98zHvPnGNR3n3mvbDMc2PVfr%2FgS0AYBleU7JPA7e44%3D&amp;reserved=0" TargetMode="External"/><Relationship Id="rId13" Type="http://schemas.openxmlformats.org/officeDocument/2006/relationships/hyperlink" Target="https://nam02.safelinks.protection.outlook.com/?url=https%3A%2F%2Fnylearnsph.com%2F&amp;data=04%7C01%7CBMoses%40ECMC.EDU%7Cdfd8100aa29b48656f3408d89b0ae804%7C403a36425d0c4355a51ea827c652be4c%7C1%7C1%7C637429818869253932%7CUnknown%7CTWFpbGZsb3d8eyJWIjoiMC4wLjAwMDAiLCJQIjoiV2luMzIiLCJBTiI6Ik1haWwiLCJXVCI6Mn0%3D%7C1000&amp;sdata=sU1aAlskHwKmYV6%2BfW8vZzlPw88TIiBPe0nME46chqc%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2.safelinks.protection.outlook.com/?url=https%3A%2F%2Fnylearnsph.com%2FPublic%2FCatalog%2FDescription.aspx%3Fu%3DkM6WW0gCRpmtQJfOj3Eb3nWIVGwBp6irxPknRql5JXuBhCeNYFd8w8nQ%252fYmCIfDRiWRkUm0Is%252fM%253d&amp;data=04%7C01%7CBMoses%40ECMC.EDU%7Cdfd8100aa29b48656f3408d89b0ae804%7C403a36425d0c4355a51ea827c652be4c%7C1%7C1%7C637429818869224052%7CUnknown%7CTWFpbGZsb3d8eyJWIjoiMC4wLjAwMDAiLCJQIjoiV2luMzIiLCJBTiI6Ik1haWwiLCJXVCI6Mn0%3D%7C1000&amp;sdata=47M6KbpP6PMBbjfy4AFfHRnnNt8eOaoEzCtGGn9aG9M%3D&amp;reserved=0" TargetMode="External"/><Relationship Id="rId12" Type="http://schemas.openxmlformats.org/officeDocument/2006/relationships/hyperlink" Target="https://nam02.safelinks.protection.outlook.com/?url=https%3A%2F%2Fnylearnsph.com%2FPublic%2FCatalog%2FDescription.aspx%3Fu%3DkM6WW0gCRpmXDJVk9FhirXLeimMhUnmvReFZ5KioTl5fOHy6WzObSFVYo0CJnj2R7kELsULpeZA%253d&amp;data=04%7C01%7CBMoses%40ECMC.EDU%7Cdfd8100aa29b48656f3408d89b0ae804%7C403a36425d0c4355a51ea827c652be4c%7C1%7C1%7C637429818869243969%7CUnknown%7CTWFpbGZsb3d8eyJWIjoiMC4wLjAwMDAiLCJQIjoiV2luMzIiLCJBTiI6Ik1haWwiLCJXVCI6Mn0%3D%7C1000&amp;sdata=eRWjySvz4krMrlb8u%2BiEFh9bHI0zoQvoSGRMjgQfp7U%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fabiano@kaleidahealth.org" TargetMode="External"/><Relationship Id="rId1" Type="http://schemas.openxmlformats.org/officeDocument/2006/relationships/numbering" Target="numbering.xml"/><Relationship Id="rId6" Type="http://schemas.openxmlformats.org/officeDocument/2006/relationships/hyperlink" Target="https://nam02.safelinks.protection.outlook.com/?url=https%3A%2F%2Fnylearnsph.com%2FPublic%2FCatalog%2FprogramDescription.aspx%3Fu%3DMnMbKpZavpSsk%252f3kgbhZ2fXt%252bqHBEavXdfhSLF8ltkK13qQt%252fXrxdjRoRGpXbYqDv3gZr6dm4fA%253d&amp;data=04%7C01%7CBMoses%40ECMC.EDU%7Cdfd8100aa29b48656f3408d89b0ae804%7C403a36425d0c4355a51ea827c652be4c%7C1%7C1%7C637429818869214098%7CUnknown%7CTWFpbGZsb3d8eyJWIjoiMC4wLjAwMDAiLCJQIjoiV2luMzIiLCJBTiI6Ik1haWwiLCJXVCI6Mn0%3D%7C1000&amp;sdata=QRzFuO2lQtxt%2BRIWiCZnGZepmrKZcBloxlmB3AzgBxA%3D&amp;reserved=0" TargetMode="External"/><Relationship Id="rId11" Type="http://schemas.openxmlformats.org/officeDocument/2006/relationships/hyperlink" Target="https://nam02.safelinks.protection.outlook.com/?url=https%3A%2F%2Fnylearnsph.com%2FPublic%2FCatalog%2FDescription.aspx%3Fu%3DkM6WW0gCRpl6J5frFfBpWjrW%252firPV6PcTzs8c4LUyIRaCcUxiMuBPlCNweyLc%252f10WbvcsOphHkQ%253d&amp;data=04%7C01%7CBMoses%40ECMC.EDU%7Cdfd8100aa29b48656f3408d89b0ae804%7C403a36425d0c4355a51ea827c652be4c%7C1%7C1%7C637429818869243969%7CUnknown%7CTWFpbGZsb3d8eyJWIjoiMC4wLjAwMDAiLCJQIjoiV2luMzIiLCJBTiI6Ik1haWwiLCJXVCI6Mn0%3D%7C1000&amp;sdata=M%2FsGZQA%2BIiwq12pJ%2FACoudSbX1OrReLuj4bclzUuD2s%3D&amp;reserved=0" TargetMode="External"/><Relationship Id="rId5" Type="http://schemas.openxmlformats.org/officeDocument/2006/relationships/hyperlink" Target="https://nam02.safelinks.protection.outlook.com/?url=https%3A%2F%2Fwww.urmc.rochester.edu%2FMediaLibraries%2FURMCMedia%2Fflrtc%2Fdocuments%2FWRHEPC-PediatricEmergencyPreparedness-RecordedWebinarSeries-FLYER2020.pdf&amp;data=04%7C01%7CBMoses%40ECMC.EDU%7Cdfd8100aa29b48656f3408d89b0ae804%7C403a36425d0c4355a51ea827c652be4c%7C1%7C1%7C637429818869214098%7CUnknown%7CTWFpbGZsb3d8eyJWIjoiMC4wLjAwMDAiLCJQIjoiV2luMzIiLCJBTiI6Ik1haWwiLCJXVCI6Mn0%3D%7C1000&amp;sdata=aJnQ33jQu6dXstlSYSSxdnG3PEJ87lhbTZ9auZ8NEvE%3D&amp;reserved=0" TargetMode="External"/><Relationship Id="rId15" Type="http://schemas.openxmlformats.org/officeDocument/2006/relationships/hyperlink" Target="mailto:eileen_spezio@urmc.rochester.edu" TargetMode="External"/><Relationship Id="rId10" Type="http://schemas.openxmlformats.org/officeDocument/2006/relationships/hyperlink" Target="https://nam02.safelinks.protection.outlook.com/?url=https%3A%2F%2Fnylearnsph.com%2FPublic%2FCatalog%2FDescription.aspx%3Fu%3DkM6WW0gCRplAZEOyqmvVx6Okpd%252fVm4OaMeSprCMYK7frwL6uR9xmJcEFA6Ejz0K47%252b6D5dJyOGk%253d&amp;data=04%7C01%7CBMoses%40ECMC.EDU%7Cdfd8100aa29b48656f3408d89b0ae804%7C403a36425d0c4355a51ea827c652be4c%7C1%7C1%7C637429818869234009%7CUnknown%7CTWFpbGZsb3d8eyJWIjoiMC4wLjAwMDAiLCJQIjoiV2luMzIiLCJBTiI6Ik1haWwiLCJXVCI6Mn0%3D%7C1000&amp;sdata=18x4pAJaKSJsnNIBakA70thLvl4cNWcqYAxnwBTkwSw%3D&amp;reserved=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nylearnsph.com%2FPublic%2FCatalog%2FDescription.aspx%3Fu%3DkM6WW0gCRpmJk%252bYSkdtWENkUbKrSefIEiWQx6IqXnbIBXqMV5NkMWzQ8jm6Z2PDC6EFWHoRh%252bYk%253d&amp;data=04%7C01%7CBMoses%40ECMC.EDU%7Cdfd8100aa29b48656f3408d89b0ae804%7C403a36425d0c4355a51ea827c652be4c%7C1%7C1%7C637429818869234009%7CUnknown%7CTWFpbGZsb3d8eyJWIjoiMC4wLjAwMDAiLCJQIjoiV2luMzIiLCJBTiI6Ik1haWwiLCJXVCI6Mn0%3D%7C1000&amp;sdata=Eplewew73559TM5bq0iwf3Y7pt4UvOZdbmzCMa998a8%3D&amp;reserved=0" TargetMode="External"/><Relationship Id="rId14" Type="http://schemas.openxmlformats.org/officeDocument/2006/relationships/hyperlink" Target="mailto:anne_dangelo@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Wander, Scott</dc:creator>
  <cp:keywords/>
  <dc:description/>
  <cp:lastModifiedBy>Wander, Scott</cp:lastModifiedBy>
  <cp:revision>1</cp:revision>
  <cp:lastPrinted>2020-12-14T17:34:00Z</cp:lastPrinted>
  <dcterms:created xsi:type="dcterms:W3CDTF">2020-12-14T17:30:00Z</dcterms:created>
  <dcterms:modified xsi:type="dcterms:W3CDTF">2020-12-14T17:37:00Z</dcterms:modified>
</cp:coreProperties>
</file>